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9B" w:rsidRDefault="00F875C8" w:rsidP="00F875C8">
      <w:pPr>
        <w:jc w:val="center"/>
      </w:pPr>
      <w:r>
        <w:rPr>
          <w:noProof/>
          <w:lang w:eastAsia="ru-RU"/>
        </w:rPr>
        <w:drawing>
          <wp:inline distT="0" distB="0" distL="0" distR="0" wp14:anchorId="4E46F1CD" wp14:editId="12B72A54">
            <wp:extent cx="9239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C8" w:rsidRPr="00F875C8" w:rsidRDefault="00F875C8" w:rsidP="00F87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75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ЧАСТНОЕ УЧРЕЖДЕНИЕ ВЫСШЕГО ОБРАЗОВАНИЯ </w:t>
      </w:r>
    </w:p>
    <w:p w:rsidR="00F875C8" w:rsidRPr="00F875C8" w:rsidRDefault="00F875C8" w:rsidP="00F87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75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«ИНСТИТУТ ГОСУДАРСТВЕННОГО АДМИНИСТРИРОВАНИЯ»</w:t>
      </w:r>
    </w:p>
    <w:p w:rsidR="00F875C8" w:rsidRPr="00F875C8" w:rsidRDefault="00F875C8" w:rsidP="00F875C8">
      <w:pPr>
        <w:spacing w:after="0"/>
        <w:jc w:val="center"/>
        <w:rPr>
          <w:b/>
          <w:sz w:val="28"/>
          <w:szCs w:val="28"/>
        </w:rPr>
      </w:pPr>
    </w:p>
    <w:p w:rsidR="00F875C8" w:rsidRDefault="00F875C8" w:rsidP="00F875C8">
      <w:pPr>
        <w:jc w:val="center"/>
      </w:pPr>
    </w:p>
    <w:p w:rsidR="00AF2D45" w:rsidRDefault="00AF2D45" w:rsidP="00690D04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F2D45">
        <w:rPr>
          <w:rFonts w:ascii="Times New Roman" w:hAnsi="Times New Roman" w:cs="Times New Roman"/>
          <w:b/>
          <w:sz w:val="28"/>
          <w:szCs w:val="28"/>
        </w:rPr>
        <w:t>нформация об особых правах и преим</w:t>
      </w:r>
      <w:r w:rsidR="008B785E">
        <w:rPr>
          <w:rFonts w:ascii="Times New Roman" w:hAnsi="Times New Roman" w:cs="Times New Roman"/>
          <w:b/>
          <w:sz w:val="28"/>
          <w:szCs w:val="28"/>
        </w:rPr>
        <w:t>уществах, указанных в пунктах 28,31 и 32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 приема</w:t>
      </w:r>
    </w:p>
    <w:p w:rsidR="004D5990" w:rsidRPr="00690D04" w:rsidRDefault="004D5990" w:rsidP="007B08B3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(Выписка из </w:t>
      </w:r>
      <w:r w:rsidR="007B08B3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приема на обучение по образовательным программам высшего образования - программам </w:t>
      </w:r>
      <w:proofErr w:type="spellStart"/>
      <w:r w:rsidR="007B08B3" w:rsidRPr="007B08B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, программам магистратуры в ЧУ </w:t>
      </w:r>
      <w:proofErr w:type="gramStart"/>
      <w:r w:rsidR="007B08B3" w:rsidRPr="007B08B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 «Институт государствен</w:t>
      </w:r>
      <w:r w:rsidR="00A61C6D">
        <w:rPr>
          <w:rFonts w:ascii="Times New Roman" w:hAnsi="Times New Roman" w:cs="Times New Roman"/>
          <w:b/>
          <w:sz w:val="28"/>
          <w:szCs w:val="28"/>
        </w:rPr>
        <w:t>ного администрирования»  на 2020/2021</w:t>
      </w:r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B08B3">
        <w:rPr>
          <w:rFonts w:ascii="Times New Roman" w:hAnsi="Times New Roman" w:cs="Times New Roman"/>
          <w:b/>
          <w:sz w:val="28"/>
          <w:szCs w:val="28"/>
        </w:rPr>
        <w:t>)</w:t>
      </w:r>
    </w:p>
    <w:p w:rsidR="001A02A7" w:rsidRDefault="001A02A7" w:rsidP="00AF2D45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958" w:rsidRPr="008F41E0" w:rsidRDefault="00FD2958" w:rsidP="00FD2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28. Право на прием без вступительных испытаний имеют:</w:t>
      </w:r>
    </w:p>
    <w:p w:rsidR="00FD2958" w:rsidRPr="008F41E0" w:rsidRDefault="00FD2958" w:rsidP="00FD2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соответствующим профилю всероссийской олимпиады школьников или международной олимпиады, – в течение 4 лет, следующих за годом проведения соответствующей олимпиады;</w:t>
      </w:r>
      <w:proofErr w:type="gramEnd"/>
    </w:p>
    <w:p w:rsidR="00FD2958" w:rsidRPr="008F41E0" w:rsidRDefault="00FD2958" w:rsidP="00FD2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–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статьи 5 Федерального закона № 84-ФЗ.</w:t>
      </w:r>
    </w:p>
    <w:p w:rsidR="00FD2958" w:rsidRPr="008F41E0" w:rsidRDefault="00FD2958" w:rsidP="00FD2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 (далее –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="00496FD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направлениям подготовки, соответствующим профилю олимпиад школьников:</w:t>
      </w:r>
      <w:proofErr w:type="gramEnd"/>
    </w:p>
    <w:p w:rsidR="00FD2958" w:rsidRPr="008F41E0" w:rsidRDefault="00FD2958" w:rsidP="00FD2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1) прием без вступительных испытаний на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обучение по прогр</w:t>
      </w:r>
      <w:r>
        <w:rPr>
          <w:rFonts w:ascii="Times New Roman" w:hAnsi="Times New Roman" w:cs="Times New Roman"/>
          <w:sz w:val="24"/>
          <w:szCs w:val="24"/>
        </w:rPr>
        <w:t>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F41E0">
        <w:rPr>
          <w:rFonts w:ascii="Times New Roman" w:hAnsi="Times New Roman" w:cs="Times New Roman"/>
          <w:sz w:val="24"/>
          <w:szCs w:val="24"/>
        </w:rPr>
        <w:t>направлениям подготовки, соответствующим профилю олимпиад школьников;</w:t>
      </w:r>
    </w:p>
    <w:p w:rsidR="00FD2958" w:rsidRPr="008F41E0" w:rsidRDefault="00FD2958" w:rsidP="00FD2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2) быть приравненным к лицам, набравшим максимальное количество баллов ЕГЭ по общеобразовательному предмету, соответствующему профилю олимпиад школьников.</w:t>
      </w:r>
    </w:p>
    <w:p w:rsidR="00FD2958" w:rsidRPr="008F41E0" w:rsidRDefault="00FD2958" w:rsidP="00FD2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FD2958" w:rsidRPr="008F41E0" w:rsidRDefault="00FD2958" w:rsidP="00FD2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32. Лицам, указанным в пунктах 28 и 31 Правил, предоставляется в течение сроков, установленных в пунктах 28 и 31 Правил, преимущество посредством приравнивания к лицам, набравшим максимальное количество баллов ЕГЭ (100 баллов) по общеобразовательному предмету, если общеобразовательный предмет соответствует профилю олимпиады или статусу чемпиона (призера) в области спорта.</w:t>
      </w:r>
    </w:p>
    <w:p w:rsidR="00F875C8" w:rsidRPr="001A02A7" w:rsidRDefault="00F875C8" w:rsidP="001A02A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75C8" w:rsidRPr="001A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C9" w:rsidRDefault="00517AC9" w:rsidP="00692A94">
      <w:pPr>
        <w:spacing w:after="0" w:line="240" w:lineRule="auto"/>
      </w:pPr>
      <w:r>
        <w:separator/>
      </w:r>
    </w:p>
  </w:endnote>
  <w:endnote w:type="continuationSeparator" w:id="0">
    <w:p w:rsidR="00517AC9" w:rsidRDefault="00517AC9" w:rsidP="0069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C9" w:rsidRDefault="00517AC9" w:rsidP="00692A94">
      <w:pPr>
        <w:spacing w:after="0" w:line="240" w:lineRule="auto"/>
      </w:pPr>
      <w:r>
        <w:separator/>
      </w:r>
    </w:p>
  </w:footnote>
  <w:footnote w:type="continuationSeparator" w:id="0">
    <w:p w:rsidR="00517AC9" w:rsidRDefault="00517AC9" w:rsidP="0069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D8"/>
    <w:rsid w:val="001A02A7"/>
    <w:rsid w:val="00235C1B"/>
    <w:rsid w:val="0034236E"/>
    <w:rsid w:val="00455E47"/>
    <w:rsid w:val="00457619"/>
    <w:rsid w:val="00496FDE"/>
    <w:rsid w:val="004D5990"/>
    <w:rsid w:val="00517AC9"/>
    <w:rsid w:val="005B209A"/>
    <w:rsid w:val="00690D04"/>
    <w:rsid w:val="00692A94"/>
    <w:rsid w:val="007B08B3"/>
    <w:rsid w:val="007D6F97"/>
    <w:rsid w:val="008B785E"/>
    <w:rsid w:val="00960CFF"/>
    <w:rsid w:val="00A61C6D"/>
    <w:rsid w:val="00AD0C06"/>
    <w:rsid w:val="00AF2D45"/>
    <w:rsid w:val="00DB379B"/>
    <w:rsid w:val="00DF78D8"/>
    <w:rsid w:val="00EE6E1B"/>
    <w:rsid w:val="00F13DC0"/>
    <w:rsid w:val="00F875C8"/>
    <w:rsid w:val="00F97801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отдел</cp:lastModifiedBy>
  <cp:revision>16</cp:revision>
  <dcterms:created xsi:type="dcterms:W3CDTF">2014-09-30T07:07:00Z</dcterms:created>
  <dcterms:modified xsi:type="dcterms:W3CDTF">2019-09-30T12:01:00Z</dcterms:modified>
</cp:coreProperties>
</file>